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Speaker Agenda:</w:t>
      </w:r>
      <w:r>
        <w:rPr>
          <w:b w:val="1"/>
          <w:bCs w:val="1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3546712</wp:posOffset>
            </wp:positionH>
            <wp:positionV relativeFrom="page">
              <wp:posOffset>332793</wp:posOffset>
            </wp:positionV>
            <wp:extent cx="2791506" cy="1670437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8"/>
                <wp:lineTo x="0" y="2160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9-04 at 9.49.28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06" cy="1670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2020 Centennial Celebration Conference</w:t>
      </w:r>
    </w:p>
    <w:p>
      <w:pPr>
        <w:pStyle w:val="Body A"/>
        <w:jc w:val="center"/>
        <w:rPr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225772</wp:posOffset>
                </wp:positionH>
                <wp:positionV relativeFrom="line">
                  <wp:posOffset>337182</wp:posOffset>
                </wp:positionV>
                <wp:extent cx="5936556" cy="26388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556" cy="263883"/>
                        </a:xfrm>
                        <a:prstGeom prst="rect">
                          <a:avLst/>
                        </a:prstGeom>
                        <a:solidFill>
                          <a:srgbClr val="F4D6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25252"/>
                                <w:sz w:val="28"/>
                                <w:szCs w:val="28"/>
                                <w:u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100 Years of Women in Leadership: Celebrating our Past; Creating our Future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.8pt;margin-top:26.5pt;width:467.4pt;height:20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4D6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outline w:val="0"/>
                          <w:color w:val="525252"/>
                          <w:sz w:val="28"/>
                          <w:szCs w:val="28"/>
                          <w:u w:color="0000ff"/>
                          <w:rtl w:val="0"/>
                          <w:lang w:val="en-US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100 Years of Women in Leadership: Celebrating our Past; Creating our Future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 A"/>
        <w:jc w:val="center"/>
        <w:rPr>
          <w:rFonts w:ascii="Helvetica Neue" w:cs="Helvetica Neue" w:hAnsi="Helvetica Neue" w:eastAsia="Helvetica Neue"/>
          <w:b w:val="1"/>
          <w:bCs w:val="1"/>
          <w:u w:color="0000ff"/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Sunday, February 23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9:00-12:00 Noon                     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Board of Trustees Meeting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3:00 PM                                </w:t>
        <w:tab/>
      </w: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New Member/ New Head Reception</w:t>
      </w:r>
    </w:p>
    <w:p>
      <w:pPr>
        <w:pStyle w:val="Body A"/>
        <w:rPr>
          <w:rFonts w:ascii="Helvetica Neue" w:cs="Helvetica Neue" w:hAnsi="Helvetica Neue" w:eastAsia="Helvetica Neue"/>
          <w:i w:val="1"/>
          <w:iCs w:val="1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4:00-5:30 PM </w:t>
      </w:r>
      <w:r>
        <w:rPr>
          <w:rFonts w:ascii="Helvetica Neue" w:hAnsi="Helvetica Neue"/>
          <w:outline w:val="0"/>
          <w:color w:val="525252"/>
          <w:sz w:val="28"/>
          <w:szCs w:val="28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</w:t>
        <w:tab/>
        <w:t>Opening Session:</w:t>
      </w:r>
      <w:r>
        <w:rPr>
          <w:rFonts w:ascii="Helvetica Neue" w:hAnsi="Helvetica Neue"/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                           </w:t>
      </w:r>
      <w:r>
        <w:rPr>
          <w:rFonts w:ascii="Helvetica Neue" w:hAnsi="Helvetica Neue"/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Panel: Past, Present, Future</w:t>
      </w:r>
      <w:r>
        <w:rPr>
          <w:rFonts w:ascii="Helvetica Neue" w:hAnsi="Helvetica Neue" w:hint="default"/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…</w:t>
      </w:r>
      <w:r>
        <w:rPr>
          <w:rFonts w:ascii="Helvetica Neue" w:hAnsi="Helvetica Neue"/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W</w:t>
      </w:r>
      <w:r>
        <w:rPr>
          <w:rFonts w:ascii="Helvetica Neue" w:hAnsi="Helvetica Neue"/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omen in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ascii="Helvetica Neue" w:hAnsi="Helvetica Neue"/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Leadership</w:t>
      </w:r>
    </w:p>
    <w:p>
      <w:pPr>
        <w:pStyle w:val="List Paragraph"/>
        <w:numPr>
          <w:ilvl w:val="4"/>
          <w:numId w:val="2"/>
        </w:numPr>
        <w:bidi w:val="0"/>
        <w:ind w:right="0"/>
        <w:jc w:val="left"/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Donna Orem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, Facilitator</w:t>
      </w:r>
    </w:p>
    <w:p>
      <w:pPr>
        <w:pStyle w:val="List Paragraph"/>
        <w:numPr>
          <w:ilvl w:val="4"/>
          <w:numId w:val="2"/>
        </w:numPr>
        <w:bidi w:val="0"/>
        <w:ind w:right="0"/>
        <w:jc w:val="left"/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Theo Coonrod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, Retired HOS St. Mary</w:t>
      </w:r>
      <w:r>
        <w:rPr>
          <w:rFonts w:ascii="Helvetica Neue" w:hAnsi="Helvetica Neue" w:hint="default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’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s School, NC</w:t>
      </w:r>
    </w:p>
    <w:p>
      <w:pPr>
        <w:pStyle w:val="List Paragraph"/>
        <w:numPr>
          <w:ilvl w:val="4"/>
          <w:numId w:val="2"/>
        </w:numPr>
        <w:bidi w:val="0"/>
        <w:ind w:right="0"/>
        <w:jc w:val="left"/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Katherine Dinh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, HOS Marin Country Day, Ex-NAIS Board Chair</w:t>
      </w:r>
    </w:p>
    <w:p>
      <w:pPr>
        <w:pStyle w:val="List Paragraph"/>
        <w:numPr>
          <w:ilvl w:val="4"/>
          <w:numId w:val="2"/>
        </w:numPr>
        <w:bidi w:val="0"/>
        <w:ind w:right="0"/>
        <w:jc w:val="left"/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Lila Lohr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, 9</w:t>
      </w:r>
      <w:r>
        <w:rPr>
          <w:rFonts w:ascii="Helvetica Neue" w:hAnsi="Helvetica Neue"/>
          <w:outline w:val="0"/>
          <w:color w:val="525252"/>
          <w:u w:color="0000ff"/>
          <w:vertAlign w:val="superscript"/>
          <w:rtl w:val="0"/>
          <w:lang w:val="en-US"/>
          <w14:textFill>
            <w14:solidFill>
              <w14:srgbClr w14:val="535353"/>
            </w14:solidFill>
          </w14:textFill>
        </w:rPr>
        <w:t>th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 Interim HOS at U. Prep. in Seattle, WA</w:t>
      </w:r>
    </w:p>
    <w:p>
      <w:pPr>
        <w:pStyle w:val="List Paragraph"/>
        <w:numPr>
          <w:ilvl w:val="4"/>
          <w:numId w:val="2"/>
        </w:numPr>
        <w:bidi w:val="0"/>
        <w:ind w:right="0"/>
        <w:jc w:val="left"/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Deborah Richman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, Retired HOS Turning Point School, CA</w:t>
      </w:r>
    </w:p>
    <w:p>
      <w:pPr>
        <w:pStyle w:val="List Paragraph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525252"/>
          <w:u w:color="0000ff"/>
          <w:rtl w:val="0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                           Tributes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6:00 PM                               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Reception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7:00 PM                              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Seated Dinner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Monday, February 2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4</w:t>
      </w:r>
    </w:p>
    <w:p>
      <w:pPr>
        <w:pStyle w:val="Body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9:00-</w:t>
      </w:r>
      <w:r>
        <w:rPr>
          <w:rFonts w:ascii="Helvetica Neue" w:hAnsi="Helvetica Neue"/>
          <w:sz w:val="24"/>
          <w:szCs w:val="24"/>
          <w:u w:color="0000ff"/>
          <w:rtl w:val="0"/>
          <w:lang w:val="en-US"/>
        </w:rPr>
        <w:t>10:00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AM 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                    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525252"/>
          <w:sz w:val="24"/>
          <w:szCs w:val="24"/>
          <w:rtl w:val="0"/>
          <w:lang w:val="en-US"/>
          <w14:textFill>
            <w14:solidFill>
              <w14:srgbClr w14:val="535353"/>
            </w14:solidFill>
          </w14:textFill>
        </w:rPr>
        <w:t>Keynote: Katty Kay</w:t>
      </w:r>
    </w:p>
    <w:p>
      <w:pPr>
        <w:pStyle w:val="Body A"/>
        <w:ind w:left="2880" w:firstLine="0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Journalist, Author and Broadcaster </w:t>
      </w:r>
    </w:p>
    <w:p>
      <w:pPr>
        <w:pStyle w:val="Body A"/>
        <w:ind w:left="2880" w:firstLine="0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BBC News Reporter based in D.C., co-author of </w:t>
      </w:r>
    </w:p>
    <w:p>
      <w:pPr>
        <w:pStyle w:val="Body A"/>
        <w:ind w:left="2880" w:firstLine="0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</w:t>
      </w:r>
      <w:r>
        <w:rPr>
          <w:rFonts w:ascii="Helvetica Neue" w:hAnsi="Helvetica Neue"/>
          <w:outline w:val="0"/>
          <w:color w:val="525252"/>
          <w:u w:val="single" w:color="0000ff"/>
          <w:rtl w:val="0"/>
          <w:lang w:val="en-US"/>
          <w14:textFill>
            <w14:solidFill>
              <w14:srgbClr w14:val="535353"/>
            </w14:solidFill>
          </w14:textFill>
        </w:rPr>
        <w:t>The Confidence Code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  <w:tab/>
        <w:tab/>
        <w:tab/>
        <w:tab/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10-10:30AM</w:t>
        <w:tab/>
        <w:tab/>
        <w:tab/>
        <w:tab/>
        <w:t>Break: Meet and Greet Katty Kay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10:45-12:00 PM                        </w:t>
        <w:tab/>
      </w:r>
      <w:r>
        <w:rPr>
          <w:rFonts w:ascii="Helvetica Neue" w:hAnsi="Helvetica Neue"/>
          <w:b w:val="1"/>
          <w:b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Jada Monica Drew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                      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CEO of Social De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sign, 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Leadership Coach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12:15-1:15 PM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</w:t>
        <w:tab/>
        <w:t xml:space="preserve">Lunch and Celebration 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ind w:left="2880" w:hanging="2880"/>
        <w:rPr>
          <w:rFonts w:ascii="Helvetica Neue" w:cs="Helvetica Neue" w:hAnsi="Helvetica Neue" w:eastAsia="Helvetica Neue"/>
          <w:outline w:val="0"/>
          <w:color w:val="525252"/>
          <w:lang w:val="da-DK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1:15-2PM</w:t>
      </w:r>
      <w:r>
        <w:rPr>
          <w:rFonts w:ascii="Helvetica Neue" w:cs="Helvetica Neue" w:hAnsi="Helvetica Neue" w:eastAsia="Helvetica Neue"/>
          <w:outline w:val="0"/>
          <w:color w:val="525252"/>
          <w:lang w:val="da-DK"/>
          <w14:textFill>
            <w14:solidFill>
              <w14:srgbClr w14:val="535353"/>
            </w14:solidFill>
          </w14:textFill>
        </w:rPr>
        <w:tab/>
      </w:r>
      <w:r>
        <w:rPr>
          <w:rFonts w:ascii="Helvetica Neue" w:hAnsi="Helvetica Neue"/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 xml:space="preserve">           </w:t>
      </w:r>
      <w:r>
        <w:rPr>
          <w:rFonts w:ascii="Helvetica Neue" w:hAnsi="Helvetica Neue"/>
          <w:b w:val="1"/>
          <w:bCs w:val="1"/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Samantha Ege</w:t>
      </w:r>
      <w:r>
        <w:rPr>
          <w:rFonts w:ascii="Helvetica Neue" w:hAnsi="Helvetica Neue"/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Body A"/>
        <w:ind w:left="2880" w:hanging="2880"/>
        <w:rPr>
          <w:rFonts w:ascii="Helvetica Neue" w:cs="Helvetica Neue" w:hAnsi="Helvetica Neue" w:eastAsia="Helvetica Neue"/>
          <w:outline w:val="0"/>
          <w:color w:val="525252"/>
          <w:u w:color="0000ff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 xml:space="preserve">                                    </w:t>
        <w:tab/>
        <w:tab/>
      </w:r>
      <w:r>
        <w:rPr>
          <w:rFonts w:ascii="Helvetica Neue" w:hAnsi="Helvetica Neue"/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 xml:space="preserve">Music, </w:t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Teacher at UWCSEA, </w:t>
      </w:r>
    </w:p>
    <w:p>
      <w:pPr>
        <w:pStyle w:val="Body A"/>
        <w:ind w:left="2880" w:hanging="2880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                          </w:t>
        <w:tab/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PhD Candidate at York University, UK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                    </w:t>
        <w:tab/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  <w:tab/>
        <w:tab/>
        <w:tab/>
        <w:tab/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2:15-3:30 PM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</w:t>
        <w:tab/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Jennifer Pharr Davis</w:t>
      </w: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br w:type="textWrapping"/>
        <w:tab/>
        <w:tab/>
        <w:tab/>
        <w:tab/>
        <w:tab/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Founder of Blue Ridge Hiking C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o.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525252"/>
          <w:rtl w:val="0"/>
          <w14:textFill>
            <w14:solidFill>
              <w14:srgbClr w14:val="535353"/>
            </w14:solidFill>
          </w14:textFill>
        </w:rPr>
        <w:tab/>
        <w:tab/>
        <w:tab/>
        <w:tab/>
        <w:t xml:space="preserve"> </w:t>
        <w:tab/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3:45-5:15PM</w:t>
        <w:tab/>
        <w:tab/>
        <w:tab/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 xml:space="preserve">       </w:t>
        <w:tab/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Women In Leadership Seminar: Continuing the Journey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3:30-5:30 PM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</w:t>
      </w: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Optional Sponsor Sessions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6:00 PM                                    </w:t>
      </w:r>
      <w:r>
        <w:rPr>
          <w:rFonts w:ascii="Helvetica Neue" w:cs="Helvetica Neue" w:hAnsi="Helvetica Neue" w:eastAsia="Helvetica Neue"/>
          <w:outline w:val="0"/>
          <w:color w:val="525252"/>
          <w:lang w:val="de-DE"/>
          <w14:textFill>
            <w14:solidFill>
              <w14:srgbClr w14:val="535353"/>
            </w14:solidFill>
          </w14:textFill>
        </w:rPr>
        <w:tab/>
      </w:r>
      <w:r>
        <w:rPr>
          <w:rFonts w:ascii="Helvetica Neue" w:hAnsi="Helvetica Neue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Reception  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7:00 PM                                    </w:t>
      </w:r>
      <w:r>
        <w:rPr>
          <w:rFonts w:ascii="Helvetica Neue" w:cs="Helvetica Neue" w:hAnsi="Helvetica Neue" w:eastAsia="Helvetica Neue"/>
          <w:outline w:val="0"/>
          <w:color w:val="525252"/>
          <w:lang w:val="de-DE"/>
          <w14:textFill>
            <w14:solidFill>
              <w14:srgbClr w14:val="535353"/>
            </w14:solidFill>
          </w14:textFill>
        </w:rPr>
        <w:tab/>
      </w:r>
      <w:r>
        <w:rPr>
          <w:rFonts w:ascii="Helvetica Neue" w:hAnsi="Helvetica Neue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Dinner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Body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Tuesday, February 25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8:45-9:00 AM                      </w:t>
      </w: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Annual Business Meeting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9:00-10:15 AM                    </w:t>
      </w: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</w:r>
      <w:r>
        <w:rPr>
          <w:rFonts w:ascii="Helvetica Neue" w:hAnsi="Helvetica Neue"/>
          <w:b w:val="1"/>
          <w:b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Dr. Beverly Daniel Tatum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  <w:tab/>
        <w:tab/>
        <w:tab/>
        <w:tab/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President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,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Spelman College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  <w:tab/>
        <w:tab/>
        <w:tab/>
        <w:tab/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                </w:t>
      </w:r>
    </w:p>
    <w:p>
      <w:pPr>
        <w:pStyle w:val="Body A"/>
        <w:ind w:left="2880" w:hanging="2880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10:30-11:45 AM                   </w:t>
      </w:r>
      <w:r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  <w:tab/>
      </w:r>
      <w:r>
        <w:rPr>
          <w:rFonts w:ascii="Helvetica Neue" w:hAnsi="Helvetica Neue"/>
          <w:b w:val="1"/>
          <w:b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The Most Rev. Dr. Katherine Jefferts Schori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,</w:t>
      </w:r>
    </w:p>
    <w:p>
      <w:pPr>
        <w:pStyle w:val="Body A"/>
        <w:ind w:left="2880" w:hanging="2880"/>
        <w:rPr>
          <w:rFonts w:ascii="Helvetica Neue" w:cs="Helvetica Neue" w:hAnsi="Helvetica Neue" w:eastAsia="Helvetica Neue"/>
          <w:outline w:val="0"/>
          <w:color w:val="525252"/>
          <w:u w:color="0000ff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                          </w:t>
        <w:tab/>
      </w:r>
      <w:r>
        <w:rPr>
          <w:rFonts w:ascii="Helvetica Neue" w:hAnsi="Helvetica Neue"/>
          <w:outline w:val="0"/>
          <w:color w:val="525252"/>
          <w:u w:color="0000ff"/>
          <w:rtl w:val="0"/>
          <w:lang w:val="en-US"/>
          <w14:textFill>
            <w14:solidFill>
              <w14:srgbClr w14:val="535353"/>
            </w14:solidFill>
          </w14:textFill>
        </w:rPr>
        <w:t>First Female Presiding Anglican Archbishop</w:t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                       </w:t>
        <w:tab/>
        <w:tab/>
      </w:r>
    </w:p>
    <w:p>
      <w:pPr>
        <w:pStyle w:val="Body A"/>
        <w:rPr>
          <w:rFonts w:ascii="Helvetica Neue" w:cs="Helvetica Neue" w:hAnsi="Helvetica Neue" w:eastAsia="Helvetica Neue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</w:pP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11:45 AM                            </w:t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</w:t>
        <w:tab/>
      </w:r>
      <w:r>
        <w:rPr>
          <w:rFonts w:ascii="Helvetica Neue" w:hAnsi="Helvetica Neue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Adjournment</w:t>
      </w:r>
    </w:p>
    <w:sectPr>
      <w:headerReference w:type="default" r:id="rId5"/>
      <w:footerReference w:type="default" r:id="rId6"/>
      <w:pgSz w:w="12240" w:h="15840" w:orient="portrait"/>
      <w:pgMar w:top="1152" w:right="720" w:bottom="1152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156.0pt;height:180.0pt;">
        <v:imagedata r:id="rId1" o:title="bullet_metal-cap.png"/>
      </v:shape>
    </w:pict>
  </w:numPicBullet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